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64" w:rsidRPr="00C36752" w:rsidRDefault="003D4E64" w:rsidP="005A6D26">
      <w:pPr>
        <w:suppressAutoHyphens/>
        <w:ind w:firstLine="0"/>
        <w:contextualSpacing/>
        <w:jc w:val="center"/>
        <w:rPr>
          <w:rFonts w:ascii="Times New Roman" w:hAnsi="Times New Roman"/>
          <w:lang w:eastAsia="ar-SA"/>
        </w:rPr>
      </w:pPr>
      <w:r w:rsidRPr="00C36752">
        <w:rPr>
          <w:rFonts w:ascii="Times New Roman" w:hAnsi="Times New Roman"/>
          <w:lang w:eastAsia="ar-SA"/>
        </w:rPr>
        <w:t>СОВЕТ НАРОДНЫХ ДЕПУТАТОВ</w:t>
      </w:r>
    </w:p>
    <w:p w:rsidR="003D4E64" w:rsidRPr="00C36752" w:rsidRDefault="00ED027C" w:rsidP="00C36752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КРАСНОЛОГСКОГО </w:t>
      </w:r>
      <w:r w:rsidR="003D4E64" w:rsidRPr="00C36752">
        <w:rPr>
          <w:rFonts w:ascii="Times New Roman" w:hAnsi="Times New Roman"/>
          <w:lang w:eastAsia="ar-SA"/>
        </w:rPr>
        <w:t>СЕЛЬСКОГО ПОСЕЛЕНИЯ</w:t>
      </w:r>
    </w:p>
    <w:p w:rsidR="003D4E64" w:rsidRPr="00C36752" w:rsidRDefault="00C36752" w:rsidP="00C36752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КАШИРСКОГО</w:t>
      </w:r>
      <w:r w:rsidR="003D4E64" w:rsidRPr="00C36752">
        <w:rPr>
          <w:rFonts w:ascii="Times New Roman" w:hAnsi="Times New Roman"/>
          <w:lang w:eastAsia="ar-SA"/>
        </w:rPr>
        <w:t xml:space="preserve"> МУНИЦИПАЛЬНОГО РАЙОНА</w:t>
      </w:r>
    </w:p>
    <w:p w:rsidR="003D4E64" w:rsidRPr="00C36752" w:rsidRDefault="003D4E64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  <w:r w:rsidRPr="00C36752">
        <w:rPr>
          <w:rFonts w:ascii="Times New Roman" w:hAnsi="Times New Roman"/>
          <w:lang w:eastAsia="ar-SA"/>
        </w:rPr>
        <w:t>ВОРОНЕЖСКОЙ ОБЛАСТИ</w:t>
      </w:r>
    </w:p>
    <w:p w:rsidR="003A375E" w:rsidRPr="00C36752" w:rsidRDefault="003A375E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3D4E64" w:rsidRPr="00C36752" w:rsidRDefault="003D4E64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  <w:r w:rsidRPr="00C36752">
        <w:rPr>
          <w:rFonts w:ascii="Times New Roman" w:hAnsi="Times New Roman"/>
          <w:lang w:eastAsia="ar-SA"/>
        </w:rPr>
        <w:t>РЕШЕНИЕ</w:t>
      </w:r>
    </w:p>
    <w:p w:rsidR="003A375E" w:rsidRPr="00C36752" w:rsidRDefault="003A375E" w:rsidP="005A6D26">
      <w:pPr>
        <w:ind w:firstLine="0"/>
        <w:contextualSpacing/>
        <w:rPr>
          <w:rFonts w:ascii="Times New Roman" w:hAnsi="Times New Roman"/>
        </w:rPr>
      </w:pPr>
    </w:p>
    <w:p w:rsidR="003D4E64" w:rsidRPr="00C36752" w:rsidRDefault="00FA4697" w:rsidP="005A6D26">
      <w:pPr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ED027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декабря</w:t>
      </w:r>
      <w:r w:rsidR="00ED027C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23</w:t>
      </w:r>
      <w:r w:rsidR="003D4E64" w:rsidRPr="00C36752">
        <w:rPr>
          <w:rFonts w:ascii="Times New Roman" w:hAnsi="Times New Roman"/>
        </w:rPr>
        <w:t xml:space="preserve"> г.</w:t>
      </w:r>
      <w:r w:rsidR="00F20DAB" w:rsidRPr="00C36752">
        <w:rPr>
          <w:rFonts w:ascii="Times New Roman" w:hAnsi="Times New Roman"/>
        </w:rPr>
        <w:t xml:space="preserve"> </w:t>
      </w:r>
      <w:r w:rsidR="00ED027C">
        <w:rPr>
          <w:rFonts w:ascii="Times New Roman" w:hAnsi="Times New Roman"/>
        </w:rPr>
        <w:t xml:space="preserve">             </w:t>
      </w:r>
      <w:r w:rsidR="003D4E64" w:rsidRPr="00C36752">
        <w:rPr>
          <w:rFonts w:ascii="Times New Roman" w:hAnsi="Times New Roman"/>
        </w:rPr>
        <w:t>№</w:t>
      </w:r>
      <w:r w:rsidR="003A70ED" w:rsidRPr="00C36752">
        <w:rPr>
          <w:rFonts w:ascii="Times New Roman" w:hAnsi="Times New Roman"/>
        </w:rPr>
        <w:t xml:space="preserve"> </w:t>
      </w:r>
      <w:r w:rsidR="004D5B5A">
        <w:rPr>
          <w:rFonts w:ascii="Times New Roman" w:hAnsi="Times New Roman"/>
        </w:rPr>
        <w:t>136</w:t>
      </w:r>
    </w:p>
    <w:p w:rsidR="003D4E64" w:rsidRPr="00C36752" w:rsidRDefault="003A70ED" w:rsidP="005A6D26">
      <w:pPr>
        <w:ind w:firstLine="0"/>
        <w:contextualSpacing/>
        <w:rPr>
          <w:rFonts w:ascii="Times New Roman" w:hAnsi="Times New Roman"/>
        </w:rPr>
      </w:pPr>
      <w:r w:rsidRPr="00C36752">
        <w:rPr>
          <w:rFonts w:ascii="Times New Roman" w:hAnsi="Times New Roman"/>
        </w:rPr>
        <w:t>с.</w:t>
      </w:r>
      <w:r w:rsidR="00C36752">
        <w:rPr>
          <w:rFonts w:ascii="Times New Roman" w:hAnsi="Times New Roman"/>
        </w:rPr>
        <w:t xml:space="preserve"> </w:t>
      </w:r>
      <w:r w:rsidR="00ED027C">
        <w:rPr>
          <w:rFonts w:ascii="Times New Roman" w:hAnsi="Times New Roman"/>
        </w:rPr>
        <w:t>Красный Лог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5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ED027C">
        <w:rPr>
          <w:rFonts w:ascii="Times New Roman" w:hAnsi="Times New Roman" w:cs="Times New Roman"/>
          <w:sz w:val="24"/>
          <w:szCs w:val="24"/>
        </w:rPr>
        <w:t>Краснологского</w:t>
      </w:r>
      <w:r w:rsidRPr="00C367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6752">
        <w:rPr>
          <w:rFonts w:ascii="Times New Roman" w:hAnsi="Times New Roman" w:cs="Times New Roman"/>
          <w:sz w:val="24"/>
          <w:szCs w:val="24"/>
        </w:rPr>
        <w:t>Каширского</w:t>
      </w:r>
      <w:r w:rsidRPr="00C3675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ED027C">
        <w:rPr>
          <w:rFonts w:ascii="Times New Roman" w:hAnsi="Times New Roman"/>
        </w:rPr>
        <w:t xml:space="preserve">Краснологского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r w:rsidR="00ED027C">
        <w:rPr>
          <w:rFonts w:ascii="Times New Roman" w:hAnsi="Times New Roman"/>
        </w:rPr>
        <w:t>Краснологского</w:t>
      </w:r>
      <w:r w:rsidR="00F20DAB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</w:t>
      </w:r>
    </w:p>
    <w:p w:rsidR="003A375E" w:rsidRPr="00C36752" w:rsidRDefault="003A375E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РЕШИЛ:</w:t>
      </w:r>
    </w:p>
    <w:p w:rsidR="003A375E" w:rsidRPr="00C36752" w:rsidRDefault="003A375E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B95FC5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согласно приложению.</w:t>
      </w:r>
    </w:p>
    <w:p w:rsidR="003D4E64" w:rsidRPr="00C36752" w:rsidRDefault="003D4E64" w:rsidP="00B95FC5">
      <w:pPr>
        <w:pStyle w:val="ac"/>
        <w:ind w:firstLine="709"/>
        <w:jc w:val="both"/>
        <w:rPr>
          <w:lang w:bidi="en-US"/>
        </w:rPr>
      </w:pPr>
      <w:r w:rsidRPr="00C36752">
        <w:t xml:space="preserve">2. </w:t>
      </w:r>
      <w:r w:rsidR="00B95FC5">
        <w:rPr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Краснологского сельского поселения Каширского муниципального района Воронежской области и на официальном сайте администрации Краснологского сельского поселения в сети «Интернет». 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3. Настоящее решение вступает в силу с момента его официального опубликования. 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4. Контроль за исполнением настоящего решения </w:t>
      </w:r>
      <w:r w:rsidR="00B95FC5">
        <w:rPr>
          <w:rFonts w:ascii="Times New Roman" w:hAnsi="Times New Roman"/>
          <w:lang w:bidi="en-US"/>
        </w:rPr>
        <w:t>оставляю за собой.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</w:p>
    <w:p w:rsidR="00F20DAB" w:rsidRPr="00C36752" w:rsidRDefault="00F20DAB" w:rsidP="00C36752">
      <w:pPr>
        <w:ind w:firstLine="709"/>
        <w:rPr>
          <w:rFonts w:ascii="Times New Roman" w:hAnsi="Times New Roman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C36752" w:rsidRPr="00C36752" w:rsidTr="00C36752">
        <w:tc>
          <w:tcPr>
            <w:tcW w:w="4503" w:type="dxa"/>
          </w:tcPr>
          <w:p w:rsidR="00B95FC5" w:rsidRDefault="00C36752" w:rsidP="00B95FC5">
            <w:pPr>
              <w:ind w:firstLine="0"/>
              <w:rPr>
                <w:rFonts w:ascii="Times New Roman" w:hAnsi="Times New Roman"/>
                <w:lang w:bidi="en-US"/>
              </w:rPr>
            </w:pPr>
            <w:r w:rsidRPr="00C36752">
              <w:rPr>
                <w:rFonts w:ascii="Times New Roman" w:hAnsi="Times New Roman"/>
                <w:lang w:bidi="en-US"/>
              </w:rPr>
              <w:t xml:space="preserve">Глава </w:t>
            </w:r>
            <w:r w:rsidR="00B95FC5">
              <w:rPr>
                <w:rFonts w:ascii="Times New Roman" w:hAnsi="Times New Roman"/>
                <w:lang w:bidi="en-US"/>
              </w:rPr>
              <w:t>Краснологского</w:t>
            </w:r>
            <w:r>
              <w:rPr>
                <w:rFonts w:ascii="Times New Roman" w:hAnsi="Times New Roman"/>
                <w:lang w:bidi="en-US"/>
              </w:rPr>
              <w:t xml:space="preserve"> </w:t>
            </w:r>
          </w:p>
          <w:p w:rsidR="00C36752" w:rsidRPr="00C36752" w:rsidRDefault="00C36752" w:rsidP="00B95FC5">
            <w:pPr>
              <w:ind w:firstLine="0"/>
              <w:rPr>
                <w:rFonts w:ascii="Times New Roman" w:hAnsi="Times New Roman"/>
                <w:lang w:bidi="en-US"/>
              </w:rPr>
            </w:pPr>
            <w:r w:rsidRPr="00C36752">
              <w:rPr>
                <w:rFonts w:ascii="Times New Roman" w:hAnsi="Times New Roman"/>
                <w:lang w:bidi="en-US"/>
              </w:rPr>
              <w:t>сельского поселения</w:t>
            </w:r>
          </w:p>
        </w:tc>
        <w:tc>
          <w:tcPr>
            <w:tcW w:w="5244" w:type="dxa"/>
          </w:tcPr>
          <w:p w:rsidR="00C36752" w:rsidRDefault="00C36752" w:rsidP="00B95FC5">
            <w:pPr>
              <w:ind w:firstLine="709"/>
              <w:jc w:val="right"/>
              <w:rPr>
                <w:rFonts w:ascii="Times New Roman" w:hAnsi="Times New Roman"/>
                <w:lang w:bidi="en-US"/>
              </w:rPr>
            </w:pPr>
          </w:p>
          <w:p w:rsidR="00B95FC5" w:rsidRPr="00C36752" w:rsidRDefault="00FA4697" w:rsidP="007A6619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                          Коровина Л.В.</w:t>
            </w:r>
          </w:p>
        </w:tc>
      </w:tr>
    </w:tbl>
    <w:p w:rsidR="003D4E64" w:rsidRPr="00C36752" w:rsidRDefault="00F20DAB" w:rsidP="00C36752">
      <w:pPr>
        <w:ind w:left="5103" w:firstLine="0"/>
        <w:contextualSpacing/>
        <w:rPr>
          <w:rFonts w:ascii="Times New Roman" w:hAnsi="Times New Roman"/>
          <w:bCs/>
        </w:rPr>
      </w:pPr>
      <w:r w:rsidRPr="00C36752">
        <w:rPr>
          <w:rFonts w:ascii="Times New Roman" w:hAnsi="Times New Roman"/>
          <w:bCs/>
        </w:rPr>
        <w:br w:type="page"/>
      </w:r>
      <w:r w:rsidR="003D4E64" w:rsidRPr="00C36752">
        <w:rPr>
          <w:rFonts w:ascii="Times New Roman" w:hAnsi="Times New Roman"/>
          <w:bCs/>
        </w:rPr>
        <w:lastRenderedPageBreak/>
        <w:t>Приложение</w:t>
      </w:r>
    </w:p>
    <w:p w:rsidR="003D4E64" w:rsidRPr="00C36752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752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3D4E64" w:rsidRPr="00C36752" w:rsidRDefault="00B95FC5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Краснологского </w:t>
      </w:r>
      <w:r w:rsidR="003D4E64" w:rsidRPr="00C36752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D4E64" w:rsidRPr="00C36752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752">
        <w:rPr>
          <w:rFonts w:ascii="Times New Roman" w:hAnsi="Times New Roman" w:cs="Times New Roman"/>
          <w:b w:val="0"/>
          <w:sz w:val="24"/>
          <w:szCs w:val="24"/>
        </w:rPr>
        <w:t>от</w:t>
      </w:r>
      <w:r w:rsidR="00F20DAB" w:rsidRPr="00C367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4697">
        <w:rPr>
          <w:rFonts w:ascii="Times New Roman" w:hAnsi="Times New Roman" w:cs="Times New Roman"/>
          <w:b w:val="0"/>
          <w:sz w:val="24"/>
          <w:szCs w:val="24"/>
        </w:rPr>
        <w:t>27</w:t>
      </w:r>
      <w:r w:rsidR="00B95FC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A4697">
        <w:rPr>
          <w:rFonts w:ascii="Times New Roman" w:hAnsi="Times New Roman" w:cs="Times New Roman"/>
          <w:b w:val="0"/>
          <w:sz w:val="24"/>
          <w:szCs w:val="24"/>
        </w:rPr>
        <w:t>12</w:t>
      </w:r>
      <w:r w:rsidR="0019132C" w:rsidRPr="00C36752">
        <w:rPr>
          <w:rFonts w:ascii="Times New Roman" w:hAnsi="Times New Roman" w:cs="Times New Roman"/>
          <w:b w:val="0"/>
          <w:sz w:val="24"/>
          <w:szCs w:val="24"/>
        </w:rPr>
        <w:t>.202</w:t>
      </w:r>
      <w:r w:rsidR="00FA4697">
        <w:rPr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C36752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B95F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4697">
        <w:rPr>
          <w:rFonts w:ascii="Times New Roman" w:hAnsi="Times New Roman" w:cs="Times New Roman"/>
          <w:b w:val="0"/>
          <w:sz w:val="24"/>
          <w:szCs w:val="24"/>
        </w:rPr>
        <w:t>13</w:t>
      </w:r>
      <w:r w:rsidR="004D5B5A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3D4E64" w:rsidRPr="00C36752" w:rsidRDefault="003D4E64" w:rsidP="00C36752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Положение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порядке зачисления и расходования средств безвозмездных поступлений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от физических и юридических лиц, в том числе добровольных пожертвований, в бюджет </w:t>
      </w:r>
      <w:r w:rsidR="003F6C6E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3F6C6E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3F6C6E">
        <w:rPr>
          <w:rFonts w:ascii="Times New Roman" w:hAnsi="Times New Roman"/>
        </w:rPr>
        <w:t xml:space="preserve">Краснологского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F20DAB" w:rsidRPr="00C36752" w:rsidRDefault="00F20DAB" w:rsidP="00C36752">
      <w:pPr>
        <w:ind w:firstLine="709"/>
        <w:rPr>
          <w:rFonts w:ascii="Times New Roman" w:hAnsi="Times New Roman"/>
        </w:rPr>
      </w:pPr>
    </w:p>
    <w:p w:rsidR="003D4E64" w:rsidRPr="008B049F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1</w:t>
      </w:r>
      <w:r w:rsidRPr="008B049F">
        <w:rPr>
          <w:rFonts w:ascii="Times New Roman" w:hAnsi="Times New Roman"/>
        </w:rPr>
        <w:t>. Общие положения</w:t>
      </w:r>
    </w:p>
    <w:p w:rsidR="00B63863" w:rsidRPr="008B049F" w:rsidRDefault="00B63863" w:rsidP="00B63863">
      <w:pPr>
        <w:ind w:firstLine="709"/>
        <w:rPr>
          <w:rFonts w:ascii="Times New Roman" w:hAnsi="Times New Roman"/>
        </w:rPr>
      </w:pPr>
    </w:p>
    <w:p w:rsidR="00B63863" w:rsidRPr="008B049F" w:rsidRDefault="00B63863" w:rsidP="00B63863">
      <w:pPr>
        <w:ind w:firstLine="709"/>
        <w:rPr>
          <w:rFonts w:ascii="Times New Roman" w:hAnsi="Times New Roman"/>
          <w:color w:val="000000" w:themeColor="text1"/>
        </w:rPr>
      </w:pPr>
      <w:r w:rsidRPr="008B049F">
        <w:rPr>
          <w:rFonts w:ascii="Times New Roman" w:hAnsi="Times New Roman"/>
          <w:color w:val="000000" w:themeColor="text1"/>
        </w:rPr>
        <w:t>1.1. Безвозмездные поступления в бюджет Краснологского сельского поселения Каширского муниципального района Воронежской области от физических и юридических лиц, в том числе добровольные пожертвования осуществляются на добровольной основе.</w:t>
      </w:r>
    </w:p>
    <w:p w:rsidR="00B63863" w:rsidRPr="008B049F" w:rsidRDefault="00B63863" w:rsidP="00B63863">
      <w:pPr>
        <w:ind w:firstLine="709"/>
        <w:rPr>
          <w:rFonts w:ascii="Times New Roman" w:hAnsi="Times New Roman"/>
          <w:color w:val="000000" w:themeColor="text1"/>
        </w:rPr>
      </w:pPr>
      <w:bookmarkStart w:id="0" w:name="sub_32"/>
      <w:r w:rsidRPr="008B049F">
        <w:rPr>
          <w:rFonts w:ascii="Times New Roman" w:hAnsi="Times New Roman"/>
          <w:color w:val="000000" w:themeColor="text1"/>
        </w:rPr>
        <w:t>1.2. Физические и юридические лица вправе определять цели и порядок использования внесенных пожертвований.</w:t>
      </w:r>
    </w:p>
    <w:bookmarkEnd w:id="0"/>
    <w:p w:rsidR="00B63863" w:rsidRPr="008B049F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1.3. Безвозмездные поступления от физических и юридических лиц, в том числе добровольные пожертвования, оформленные соответствующим договором согласно приложению 1 к настоящему Положению, зачисляются в состав доходов бюджета Краснологского сельского поселения Каширского муниципального района Воронежской области на соответствующий финансовый год и включаются в состав расходов бюджета Краснологского сельского поселения Каширского муниципального района Воронежской области и учитываются по коду бюджетной классификации «Прочие безвозмездные поступления в бюджеты поселений» в соответствии с целями, прописанными настоящим Положением.</w:t>
      </w:r>
    </w:p>
    <w:p w:rsidR="00B63863" w:rsidRPr="008B049F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1.4. Средства безвозмездных поступлений от физических и юридических лиц, в том числе добровольных пожертвований, зачисляются в бюджет Краснологского сельского поселения Каширского муниципального района Воронежской области на основании договора о добровольном пожертвовании.</w:t>
      </w:r>
    </w:p>
    <w:p w:rsidR="00B63863" w:rsidRPr="008B049F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1.5.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</w:t>
      </w:r>
      <w:r w:rsidR="009B2121" w:rsidRPr="008B049F">
        <w:rPr>
          <w:rFonts w:ascii="Times New Roman" w:hAnsi="Times New Roman"/>
        </w:rPr>
        <w:t>начейства Воронежской области (</w:t>
      </w:r>
      <w:r w:rsidRPr="008B049F">
        <w:rPr>
          <w:rFonts w:ascii="Times New Roman" w:hAnsi="Times New Roman"/>
        </w:rPr>
        <w:t>далее – УФК по Воронежской области).</w:t>
      </w:r>
    </w:p>
    <w:p w:rsidR="009B2121" w:rsidRPr="008B049F" w:rsidRDefault="00B63863" w:rsidP="009B2121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1.6</w:t>
      </w:r>
      <w:r w:rsidR="009B2121" w:rsidRPr="008B049F">
        <w:rPr>
          <w:rFonts w:ascii="Times New Roman" w:hAnsi="Times New Roman"/>
        </w:rPr>
        <w:t>. Безвозмездно полученные средства учитываются по кодам доходов:</w:t>
      </w:r>
    </w:p>
    <w:p w:rsidR="009B2121" w:rsidRPr="008B049F" w:rsidRDefault="009B2121" w:rsidP="009B2121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 xml:space="preserve"> 20705020100000150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9B2121" w:rsidRPr="008B049F" w:rsidRDefault="009B2121" w:rsidP="009B2121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 xml:space="preserve"> 20705030100000150 «Прочие безвозмездные поступления в бюджеты сельских поселений».</w:t>
      </w:r>
    </w:p>
    <w:p w:rsidR="00B63863" w:rsidRPr="008B049F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B63863" w:rsidRPr="008B049F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 xml:space="preserve">2.1. Средства безвозмездных поступлений от физических и юридических лиц, в том числе добровольных пожертвований, зачисленные в бюджет Краснологского сельского поселения Каширского муниципального района Воронежской области в соответствующем финансовом году, направляются на конкретные цели, определенные физическим и </w:t>
      </w:r>
      <w:r w:rsidRPr="008B049F">
        <w:rPr>
          <w:rFonts w:ascii="Times New Roman" w:hAnsi="Times New Roman"/>
        </w:rPr>
        <w:lastRenderedPageBreak/>
        <w:t>юридическим лицом в договоре о добровольном пожертвовании, или, если цели ими не определены, то на финансирование мероприятий по решению вопросов местного значения, определенных Уставом Краснологского сельского поселения Каширского муниципального района Воронежской области, в том числе:</w:t>
      </w:r>
    </w:p>
    <w:p w:rsidR="00B63863" w:rsidRPr="008B049F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B63863" w:rsidRPr="008B049F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- на проведение различных видов ремонта и реконструкции муниципального имущества;</w:t>
      </w:r>
    </w:p>
    <w:p w:rsidR="00B63863" w:rsidRPr="008B049F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- на проведение мероприятий по озеленению и благоустройству территории Краснологского сельского поселения Каширского муниципального района Воронежской области;</w:t>
      </w:r>
    </w:p>
    <w:p w:rsidR="00B63863" w:rsidRPr="00300AD7" w:rsidRDefault="00B63863" w:rsidP="00B63863">
      <w:pPr>
        <w:ind w:firstLine="709"/>
        <w:rPr>
          <w:rFonts w:ascii="Times New Roman" w:hAnsi="Times New Roman"/>
        </w:rPr>
      </w:pPr>
      <w:r w:rsidRPr="008B049F">
        <w:rPr>
          <w:rFonts w:ascii="Times New Roman" w:hAnsi="Times New Roman"/>
        </w:rPr>
        <w:t>- на другие цели, не противоречащие действующему законодательству.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Порядок расходования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 w:rsidR="003F6C6E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с учетом их фактического поступления в бюджет </w:t>
      </w:r>
      <w:r w:rsidR="003F6C6E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582864">
        <w:rPr>
          <w:rFonts w:ascii="Times New Roman" w:hAnsi="Times New Roman"/>
        </w:rPr>
        <w:t xml:space="preserve">Краснологского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подлежащих исполнению за счет безвозмездных поступлений.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4. Учет и отчетность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 w:rsidR="00582864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порядке, установленном для учета операций по исполнению расходов местного бюджета.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 w:rsidR="00582864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B3AF5" w:rsidRPr="00C36752" w:rsidRDefault="00BB3AF5" w:rsidP="00C3675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BB3AF5">
        <w:rPr>
          <w:rFonts w:ascii="Times New Roman" w:hAnsi="Times New Roman"/>
        </w:rPr>
        <w:t>Главны</w:t>
      </w:r>
      <w:r>
        <w:rPr>
          <w:rFonts w:ascii="Times New Roman" w:hAnsi="Times New Roman"/>
        </w:rPr>
        <w:t>й</w:t>
      </w:r>
      <w:r w:rsidRPr="00BB3AF5">
        <w:rPr>
          <w:rFonts w:ascii="Times New Roman" w:hAnsi="Times New Roman"/>
        </w:rPr>
        <w:t xml:space="preserve"> распорядител</w:t>
      </w:r>
      <w:r>
        <w:rPr>
          <w:rFonts w:ascii="Times New Roman" w:hAnsi="Times New Roman"/>
        </w:rPr>
        <w:t>ь</w:t>
      </w:r>
      <w:r w:rsidRPr="00BB3AF5">
        <w:rPr>
          <w:rFonts w:ascii="Times New Roman" w:hAnsi="Times New Roman"/>
        </w:rPr>
        <w:t xml:space="preserve"> бюджетных средств, ежегодно в срок до 20 января, предоставля</w:t>
      </w:r>
      <w:r>
        <w:rPr>
          <w:rFonts w:ascii="Times New Roman" w:hAnsi="Times New Roman"/>
        </w:rPr>
        <w:t>ет</w:t>
      </w:r>
      <w:r w:rsidRPr="00BB3AF5">
        <w:rPr>
          <w:rFonts w:ascii="Times New Roman" w:hAnsi="Times New Roman"/>
        </w:rPr>
        <w:t xml:space="preserve"> в </w:t>
      </w:r>
      <w:r w:rsidR="008601D7">
        <w:rPr>
          <w:rFonts w:ascii="Times New Roman" w:hAnsi="Times New Roman"/>
        </w:rPr>
        <w:t>финансовый отдел</w:t>
      </w:r>
      <w:r w:rsidRPr="00BB3AF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Каширского</w:t>
      </w:r>
      <w:r w:rsidRPr="00BB3AF5">
        <w:rPr>
          <w:rFonts w:ascii="Times New Roman" w:hAnsi="Times New Roman"/>
        </w:rPr>
        <w:t xml:space="preserve"> муниципального района </w:t>
      </w:r>
      <w:r w:rsidR="008601D7">
        <w:rPr>
          <w:rFonts w:ascii="Times New Roman" w:hAnsi="Times New Roman"/>
        </w:rPr>
        <w:t xml:space="preserve">Воронежской области </w:t>
      </w:r>
      <w:r w:rsidRPr="00BB3AF5">
        <w:rPr>
          <w:rFonts w:ascii="Times New Roman" w:hAnsi="Times New Roman"/>
        </w:rPr>
        <w:t xml:space="preserve">отчет об использовании средств согласно приложению 2 к настоящему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5. Контроль за расходованием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bookmarkStart w:id="1" w:name="_GoBack"/>
      <w:bookmarkEnd w:id="1"/>
      <w:r w:rsidRPr="00C36752">
        <w:rPr>
          <w:rFonts w:ascii="Times New Roman" w:hAnsi="Times New Roman"/>
        </w:rPr>
        <w:t xml:space="preserve">5.1. Контроль за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 w:rsidR="00582864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3D4E64" w:rsidRPr="00C36752" w:rsidRDefault="003D4E64" w:rsidP="00C36752">
      <w:pPr>
        <w:ind w:left="5103" w:firstLine="0"/>
        <w:jc w:val="left"/>
        <w:rPr>
          <w:rFonts w:ascii="Times New Roman" w:hAnsi="Times New Roman"/>
        </w:rPr>
      </w:pPr>
      <w:r w:rsidRPr="00C36752">
        <w:rPr>
          <w:rFonts w:ascii="Times New Roman" w:hAnsi="Times New Roman"/>
        </w:rPr>
        <w:br w:type="page"/>
      </w:r>
      <w:r w:rsidRPr="00C36752">
        <w:rPr>
          <w:rFonts w:ascii="Times New Roman" w:hAnsi="Times New Roman"/>
        </w:rPr>
        <w:lastRenderedPageBreak/>
        <w:t>Приложение</w:t>
      </w:r>
      <w:r w:rsidR="00BB3AF5">
        <w:rPr>
          <w:rFonts w:ascii="Times New Roman" w:hAnsi="Times New Roman"/>
        </w:rPr>
        <w:t xml:space="preserve"> 1</w:t>
      </w:r>
    </w:p>
    <w:p w:rsidR="003D4E64" w:rsidRPr="00C36752" w:rsidRDefault="003D4E64" w:rsidP="00C36752">
      <w:pPr>
        <w:ind w:left="5103" w:firstLine="0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582864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Договор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добровольном пожертвовании</w:t>
      </w:r>
    </w:p>
    <w:p w:rsidR="003D4E64" w:rsidRPr="00C36752" w:rsidRDefault="0019132C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с. </w:t>
      </w:r>
      <w:r w:rsidR="00C36752">
        <w:rPr>
          <w:rFonts w:ascii="Times New Roman" w:hAnsi="Times New Roman"/>
        </w:rPr>
        <w:t xml:space="preserve"> </w:t>
      </w:r>
      <w:r w:rsidR="00582864">
        <w:rPr>
          <w:rFonts w:ascii="Times New Roman" w:hAnsi="Times New Roman"/>
        </w:rPr>
        <w:t xml:space="preserve">Красный Лог </w:t>
      </w:r>
      <w:r w:rsidR="00C36752">
        <w:rPr>
          <w:rFonts w:ascii="Times New Roman" w:hAnsi="Times New Roman"/>
        </w:rPr>
        <w:t xml:space="preserve"> </w:t>
      </w:r>
      <w:r w:rsidR="007A6619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«___» ___________20___г.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 w:rsidR="00582864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лице главы </w:t>
      </w:r>
      <w:r w:rsidR="00582864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__________________</w:t>
      </w:r>
      <w:r w:rsidR="00582864">
        <w:rPr>
          <w:rFonts w:ascii="Times New Roman" w:hAnsi="Times New Roman"/>
        </w:rPr>
        <w:t>___________________</w:t>
      </w:r>
      <w:r w:rsidRPr="00C36752">
        <w:rPr>
          <w:rFonts w:ascii="Times New Roman" w:hAnsi="Times New Roman"/>
        </w:rPr>
        <w:t xml:space="preserve">_, действующего (ей) на основании Устава </w:t>
      </w:r>
      <w:r w:rsidR="00582864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 Предмет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1.1. В соответствии с настоящим договором _____________________________ обязуется безвозмездно передать Администрации денежные средства в размере _____ (________) рублей в качестве пожертвования.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 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1.6. 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 Ответственность Сторон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В противном случае споры рассматриваются в судебном порядке.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Договор может быть расторгнут в случае наступления </w:t>
      </w:r>
      <w:r w:rsidR="00B0442B" w:rsidRPr="00C36752">
        <w:rPr>
          <w:rFonts w:ascii="Times New Roman" w:hAnsi="Times New Roman"/>
        </w:rPr>
        <w:t>обстоятельств непреодолимой силы</w:t>
      </w:r>
      <w:r w:rsidRPr="00C36752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Срок действия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 Заключительные положения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3D4E64" w:rsidRPr="00C36752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</w:t>
      </w:r>
      <w:r w:rsidR="003D4E64" w:rsidRPr="00C36752">
        <w:rPr>
          <w:rFonts w:ascii="Times New Roman" w:hAnsi="Times New Roman"/>
        </w:rPr>
        <w:t>. Адреса и реквизиты Сторон</w:t>
      </w:r>
    </w:p>
    <w:p w:rsidR="003D4E64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6</w:t>
      </w:r>
      <w:r w:rsidR="003D4E64" w:rsidRPr="00C36752">
        <w:rPr>
          <w:rFonts w:ascii="Times New Roman" w:hAnsi="Times New Roman"/>
        </w:rPr>
        <w:t>. Подписи сторон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3D4E64" w:rsidRPr="00C36752" w:rsidTr="00B53BFB">
        <w:tc>
          <w:tcPr>
            <w:tcW w:w="4200" w:type="dxa"/>
            <w:shd w:val="clear" w:color="auto" w:fill="FFFFFF"/>
            <w:hideMark/>
          </w:tcPr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  <w:tc>
          <w:tcPr>
            <w:tcW w:w="3768" w:type="dxa"/>
            <w:shd w:val="clear" w:color="auto" w:fill="FFFFFF"/>
            <w:hideMark/>
          </w:tcPr>
          <w:p w:rsidR="003D4E64" w:rsidRPr="00C36752" w:rsidRDefault="00582864" w:rsidP="00C36752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3D4E64" w:rsidRPr="00C36752">
              <w:rPr>
                <w:rFonts w:ascii="Times New Roman" w:hAnsi="Times New Roman"/>
              </w:rPr>
              <w:t>М. П.</w:t>
            </w:r>
          </w:p>
        </w:tc>
      </w:tr>
    </w:tbl>
    <w:p w:rsidR="00913782" w:rsidRDefault="00913782" w:rsidP="00C36752">
      <w:pPr>
        <w:ind w:firstLine="709"/>
        <w:rPr>
          <w:rFonts w:ascii="Times New Roman" w:hAnsi="Times New Roman"/>
        </w:rPr>
      </w:pPr>
    </w:p>
    <w:p w:rsidR="00BB3AF5" w:rsidRDefault="00BB3AF5" w:rsidP="00C36752">
      <w:pPr>
        <w:ind w:firstLine="709"/>
        <w:rPr>
          <w:rFonts w:ascii="Times New Roman" w:hAnsi="Times New Roman"/>
        </w:rPr>
      </w:pPr>
    </w:p>
    <w:p w:rsidR="00BB3AF5" w:rsidRPr="00BB3AF5" w:rsidRDefault="00BB3AF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3AF5" w:rsidRPr="00BB3AF5" w:rsidRDefault="00BB3AF5" w:rsidP="00BB3A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 w:firstLine="0"/>
        <w:rPr>
          <w:rFonts w:ascii="Times New Roman" w:hAnsi="Times New Roman"/>
          <w:color w:val="auto"/>
        </w:rPr>
      </w:pPr>
      <w:r w:rsidRPr="00BB3AF5">
        <w:rPr>
          <w:rFonts w:ascii="Times New Roman" w:hAnsi="Times New Roman"/>
          <w:color w:val="auto"/>
        </w:rPr>
        <w:lastRenderedPageBreak/>
        <w:t>Приложение 2</w:t>
      </w:r>
    </w:p>
    <w:p w:rsidR="00BB3AF5" w:rsidRPr="00C36752" w:rsidRDefault="00BB3AF5" w:rsidP="00BB3AF5">
      <w:pPr>
        <w:ind w:left="5103" w:firstLine="0"/>
        <w:rPr>
          <w:rFonts w:ascii="Times New Roman" w:hAnsi="Times New Roman"/>
        </w:rPr>
      </w:pPr>
      <w:r w:rsidRPr="00BB3AF5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582864">
        <w:rPr>
          <w:rFonts w:ascii="Times New Roman" w:hAnsi="Times New Roman"/>
        </w:rPr>
        <w:t>Краснологского</w:t>
      </w:r>
      <w:r w:rsidRPr="00C36752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ОТЧЕТ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об использовании прочих безвозмездных поступлений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по состоянию на 01 января 20___года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425"/>
        <w:gridCol w:w="825"/>
        <w:gridCol w:w="1018"/>
        <w:gridCol w:w="1842"/>
        <w:gridCol w:w="1418"/>
        <w:gridCol w:w="425"/>
        <w:gridCol w:w="709"/>
        <w:gridCol w:w="957"/>
      </w:tblGrid>
      <w:tr w:rsidR="00BB3AF5" w:rsidRPr="00BB3AF5" w:rsidTr="00BB3AF5">
        <w:tc>
          <w:tcPr>
            <w:tcW w:w="1135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Благополучателя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Направление расходования средств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расходованию средств</w:t>
            </w:r>
          </w:p>
        </w:tc>
      </w:tr>
      <w:tr w:rsidR="00BB3AF5" w:rsidRPr="00BB3AF5" w:rsidTr="00BB3AF5">
        <w:tc>
          <w:tcPr>
            <w:tcW w:w="1135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  <w:tc>
          <w:tcPr>
            <w:tcW w:w="1842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…..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B3AF5" w:rsidRPr="00C36752" w:rsidRDefault="00BB3AF5" w:rsidP="00291A9D">
      <w:pPr>
        <w:ind w:firstLine="709"/>
        <w:rPr>
          <w:rFonts w:ascii="Times New Roman" w:hAnsi="Times New Roman"/>
        </w:rPr>
      </w:pPr>
    </w:p>
    <w:sectPr w:rsidR="00BB3AF5" w:rsidRPr="00C36752" w:rsidSect="00ED027C">
      <w:pgSz w:w="11906" w:h="16838"/>
      <w:pgMar w:top="1135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03" w:rsidRDefault="007D0203" w:rsidP="00053E4E">
      <w:r>
        <w:separator/>
      </w:r>
    </w:p>
  </w:endnote>
  <w:endnote w:type="continuationSeparator" w:id="0">
    <w:p w:rsidR="007D0203" w:rsidRDefault="007D0203" w:rsidP="0005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03" w:rsidRDefault="007D0203" w:rsidP="00053E4E">
      <w:r>
        <w:separator/>
      </w:r>
    </w:p>
  </w:footnote>
  <w:footnote w:type="continuationSeparator" w:id="0">
    <w:p w:rsidR="007D0203" w:rsidRDefault="007D0203" w:rsidP="0005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64"/>
    <w:rsid w:val="0001204A"/>
    <w:rsid w:val="00053E4E"/>
    <w:rsid w:val="00064C82"/>
    <w:rsid w:val="000743DF"/>
    <w:rsid w:val="000F509C"/>
    <w:rsid w:val="001869F0"/>
    <w:rsid w:val="0019132C"/>
    <w:rsid w:val="00291A9D"/>
    <w:rsid w:val="002D308F"/>
    <w:rsid w:val="002F11A4"/>
    <w:rsid w:val="00340EEA"/>
    <w:rsid w:val="00383ED8"/>
    <w:rsid w:val="003A375E"/>
    <w:rsid w:val="003A70ED"/>
    <w:rsid w:val="003D443C"/>
    <w:rsid w:val="003D4E64"/>
    <w:rsid w:val="003F6C6E"/>
    <w:rsid w:val="00463B19"/>
    <w:rsid w:val="004D5B5A"/>
    <w:rsid w:val="00582864"/>
    <w:rsid w:val="005A6D26"/>
    <w:rsid w:val="006E7FFB"/>
    <w:rsid w:val="007469A5"/>
    <w:rsid w:val="00767DBB"/>
    <w:rsid w:val="007A6619"/>
    <w:rsid w:val="007D0203"/>
    <w:rsid w:val="007E0656"/>
    <w:rsid w:val="0084619E"/>
    <w:rsid w:val="008601D7"/>
    <w:rsid w:val="0087481A"/>
    <w:rsid w:val="008B049F"/>
    <w:rsid w:val="00913782"/>
    <w:rsid w:val="009B2121"/>
    <w:rsid w:val="009C2F1F"/>
    <w:rsid w:val="00A12B39"/>
    <w:rsid w:val="00B0442B"/>
    <w:rsid w:val="00B53BFB"/>
    <w:rsid w:val="00B63863"/>
    <w:rsid w:val="00B95FC5"/>
    <w:rsid w:val="00BB3AF5"/>
    <w:rsid w:val="00C31622"/>
    <w:rsid w:val="00C36752"/>
    <w:rsid w:val="00CB26AF"/>
    <w:rsid w:val="00CB26DA"/>
    <w:rsid w:val="00ED027C"/>
    <w:rsid w:val="00F20DAB"/>
    <w:rsid w:val="00FA4697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1CC35-4633-49A2-A045-CA57599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0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0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40EE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340EEA"/>
    <w:rPr>
      <w:color w:val="0000FF"/>
      <w:u w:val="none"/>
    </w:rPr>
  </w:style>
  <w:style w:type="paragraph" w:customStyle="1" w:styleId="Application">
    <w:name w:val="Application!Приложение"/>
    <w:rsid w:val="00340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  <w:style w:type="paragraph" w:styleId="ac">
    <w:name w:val="No Spacing"/>
    <w:uiPriority w:val="1"/>
    <w:qFormat/>
    <w:rsid w:val="00B95FC5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B26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26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123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21</cp:revision>
  <cp:lastPrinted>2023-12-26T11:58:00Z</cp:lastPrinted>
  <dcterms:created xsi:type="dcterms:W3CDTF">2023-12-21T08:36:00Z</dcterms:created>
  <dcterms:modified xsi:type="dcterms:W3CDTF">2024-01-11T12:39:00Z</dcterms:modified>
</cp:coreProperties>
</file>